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23BC1F" w14:textId="61649148" w:rsidR="006777AD" w:rsidRDefault="006777AD" w:rsidP="006777AD">
      <w:pPr>
        <w:widowControl/>
        <w:ind w:firstLine="640"/>
        <w:jc w:val="left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Times New Roman"/>
          <w:bCs/>
          <w:sz w:val="32"/>
          <w:szCs w:val="32"/>
        </w:rPr>
        <w:t>附件</w:t>
      </w:r>
      <w:r>
        <w:rPr>
          <w:rFonts w:ascii="黑体" w:eastAsia="黑体" w:hAnsi="黑体" w:cs="Times New Roman" w:hint="eastAsia"/>
          <w:bCs/>
          <w:sz w:val="32"/>
          <w:szCs w:val="32"/>
        </w:rPr>
        <w:t>1</w:t>
      </w:r>
    </w:p>
    <w:p w14:paraId="29F4D990" w14:textId="77777777" w:rsidR="006777AD" w:rsidRDefault="006777AD" w:rsidP="006777AD">
      <w:pPr>
        <w:ind w:firstLine="800"/>
        <w:jc w:val="center"/>
        <w:rPr>
          <w:rFonts w:ascii="黑体" w:eastAsia="黑体" w:hAnsi="黑体"/>
          <w:sz w:val="40"/>
        </w:rPr>
      </w:pPr>
      <w:r w:rsidRPr="00A02EE6">
        <w:rPr>
          <w:rFonts w:ascii="黑体" w:eastAsia="黑体" w:hAnsi="黑体" w:hint="eastAsia"/>
          <w:sz w:val="40"/>
        </w:rPr>
        <w:t>南京市标准化研究院2021年公开招聘</w:t>
      </w:r>
    </w:p>
    <w:p w14:paraId="314B3D29" w14:textId="77777777" w:rsidR="006777AD" w:rsidRPr="002F3CDF" w:rsidRDefault="006777AD" w:rsidP="006777AD">
      <w:pPr>
        <w:ind w:firstLine="800"/>
        <w:jc w:val="center"/>
        <w:rPr>
          <w:rFonts w:ascii="黑体" w:eastAsia="黑体" w:hAnsi="黑体"/>
          <w:sz w:val="40"/>
        </w:rPr>
      </w:pPr>
      <w:r w:rsidRPr="00A02EE6">
        <w:rPr>
          <w:rFonts w:ascii="黑体" w:eastAsia="黑体" w:hAnsi="黑体" w:hint="eastAsia"/>
          <w:sz w:val="40"/>
        </w:rPr>
        <w:t>高层次人才</w:t>
      </w:r>
      <w:r>
        <w:rPr>
          <w:rFonts w:ascii="黑体" w:eastAsia="黑体" w:hAnsi="黑体" w:hint="eastAsia"/>
          <w:sz w:val="40"/>
        </w:rPr>
        <w:t>新</w:t>
      </w:r>
      <w:r w:rsidRPr="002F3CDF">
        <w:rPr>
          <w:rFonts w:ascii="黑体" w:eastAsia="黑体" w:hAnsi="黑体" w:hint="eastAsia"/>
          <w:sz w:val="40"/>
        </w:rPr>
        <w:t>冠肺炎疫情防控告知书</w:t>
      </w:r>
    </w:p>
    <w:p w14:paraId="2E760B30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为确保面试工作安全顺利进行，现将备考及考试期间新冠肺炎疫情防控有关措施和要求告知如下，请所有参加考试的考生知悉、理解、配合和支持。</w:t>
      </w:r>
    </w:p>
    <w:p w14:paraId="0197FA3F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一、考生应按疫情防控有关要求做好个人防护和健康管理,时刻关注本人“苏康码”状况,每日进行健康申报更新直至考试当天。备考期间不得前往国内疫情中高风险地区或国（境）外，尽量不参加聚集性活动，不到人群密集场所。出行时注意保持社交距离，乘坐公共交通工具应全程佩戴口罩并做好手部等卫生防护。如出现发热、干咳等急性呼吸道异常症状应及时就医，以免影响正常参加考试。</w:t>
      </w:r>
    </w:p>
    <w:p w14:paraId="3E67F324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二、考试当天入场时，考生应提前准备好本人有效期内身份证原件、面试通知书，并出示“苏康码”。“苏康码”为绿码、现场测量体温＜37.3℃且无干咳等可疑症状的考生，可入场参加考试。考生应服从考试现场防疫管理，并自备一次性医用口罩或无呼吸阀N95口罩，除身份核验环节外应全程佩戴，做好个人防护。根据疫情防控管理相关要求，考生不能提前进入考点熟悉情况，考生应提前了解考点入口位置和前往线路，考试当天提前到达考点，自觉配合完成检测流程后从规定通道验证入场。逾期到场失去参加考试资格的，</w:t>
      </w:r>
      <w:r w:rsidRPr="002F3CDF">
        <w:rPr>
          <w:rFonts w:ascii="仿宋" w:eastAsia="仿宋" w:hAnsi="仿宋" w:hint="eastAsia"/>
          <w:sz w:val="32"/>
          <w:szCs w:val="32"/>
        </w:rPr>
        <w:lastRenderedPageBreak/>
        <w:t>责任自负。</w:t>
      </w:r>
    </w:p>
    <w:p w14:paraId="34E78505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有以下特殊情形之一的考生，必须主动报告相关情况，提前准备相关证明，服从相关安排，否则不能入场参加考试：</w:t>
      </w:r>
    </w:p>
    <w:p w14:paraId="30E6E70F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1.考试前14天内来自或到过国内疫情中高风险地区所在设区市（或直辖市的区）范围内低风险区域的考生，考试当天除须本人“苏康码”为绿码、现场测量体温＜37.3℃且无干咳等可疑症状外，还须提供考试前7天内新冠病毒核酸检测阴性证明；</w:t>
      </w:r>
    </w:p>
    <w:p w14:paraId="253B06EA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2.近期有国（境）外或国内疫情中高风险地区旅居史的考生，自入境或离开中高风险地区之日起算已满14天集中隔离期及后续14天居家观察期的，考试当天除须本人“苏康码”为绿码、现场测量体温＜37.3℃且无干咳等可疑症状外，还须提供集中隔离期满证明及居家观察期第3天、第14天2次新冠病毒核酸检测阴性证明；</w:t>
      </w:r>
    </w:p>
    <w:p w14:paraId="6484F807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3.因患感冒等非新冠肺炎疾病有发烧（体温≥37.3℃）、干咳等症状的考生，考试当天如症状未消失，除须本人“苏康码”为</w:t>
      </w:r>
      <w:proofErr w:type="gramStart"/>
      <w:r w:rsidRPr="002F3CDF">
        <w:rPr>
          <w:rFonts w:ascii="仿宋" w:eastAsia="仿宋" w:hAnsi="仿宋" w:hint="eastAsia"/>
          <w:sz w:val="32"/>
          <w:szCs w:val="32"/>
        </w:rPr>
        <w:t>绿码外</w:t>
      </w:r>
      <w:proofErr w:type="gramEnd"/>
      <w:r w:rsidRPr="002F3CDF">
        <w:rPr>
          <w:rFonts w:ascii="仿宋" w:eastAsia="仿宋" w:hAnsi="仿宋" w:hint="eastAsia"/>
          <w:sz w:val="32"/>
          <w:szCs w:val="32"/>
        </w:rPr>
        <w:t>，还须提供考试前7天内新冠病毒核酸检测阴性证明，并服从安排在临时隔离考场参加考试。</w:t>
      </w:r>
    </w:p>
    <w:p w14:paraId="5C2C0726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三、有下列情形之一的，应主动报告并配合相应疫情防控安排，不得参加考试：</w:t>
      </w:r>
    </w:p>
    <w:p w14:paraId="201B1825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1．不能现场出示本人当日</w:t>
      </w:r>
      <w:proofErr w:type="gramStart"/>
      <w:r w:rsidRPr="002F3CDF">
        <w:rPr>
          <w:rFonts w:ascii="仿宋" w:eastAsia="仿宋" w:hAnsi="仿宋" w:hint="eastAsia"/>
          <w:sz w:val="32"/>
          <w:szCs w:val="32"/>
        </w:rPr>
        <w:t>“苏康码”绿码的</w:t>
      </w:r>
      <w:proofErr w:type="gramEnd"/>
      <w:r w:rsidRPr="002F3CDF">
        <w:rPr>
          <w:rFonts w:ascii="仿宋" w:eastAsia="仿宋" w:hAnsi="仿宋" w:hint="eastAsia"/>
          <w:sz w:val="32"/>
          <w:szCs w:val="32"/>
        </w:rPr>
        <w:t>；</w:t>
      </w:r>
    </w:p>
    <w:p w14:paraId="4A7A0707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2．仍在隔离治疗期的新冠肺炎确诊病例、疑似病例、无</w:t>
      </w:r>
      <w:r w:rsidRPr="002F3CDF">
        <w:rPr>
          <w:rFonts w:ascii="仿宋" w:eastAsia="仿宋" w:hAnsi="仿宋" w:hint="eastAsia"/>
          <w:sz w:val="32"/>
          <w:szCs w:val="32"/>
        </w:rPr>
        <w:lastRenderedPageBreak/>
        <w:t>症状感染者以及隔离期未满的密切接触者；</w:t>
      </w:r>
    </w:p>
    <w:p w14:paraId="466C6B3D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3．近期有国（境）外或国内疫情中高风险地区旅居史的考生，自入境或离开中高风险地区之日起算未满14天集中隔离期及后续14天居家观察期的；或虽已满集中隔离期及居家观察期，但不能全部提供集中隔离期满证明及居家观察期第3天、第14天2次新冠病毒核酸检测阴性证明的；</w:t>
      </w:r>
    </w:p>
    <w:p w14:paraId="485AD8E1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4．考试当天本人“苏康码”为绿码、现场测量体温≥37.3℃，且不能提供考试前7天内新冠病毒核酸检测阴性证明的。</w:t>
      </w:r>
    </w:p>
    <w:p w14:paraId="603F01C8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四、</w:t>
      </w:r>
      <w:proofErr w:type="gramStart"/>
      <w:r w:rsidRPr="002F3CDF">
        <w:rPr>
          <w:rFonts w:ascii="仿宋" w:eastAsia="仿宋" w:hAnsi="仿宋" w:hint="eastAsia"/>
          <w:sz w:val="32"/>
          <w:szCs w:val="32"/>
        </w:rPr>
        <w:t>候考过程</w:t>
      </w:r>
      <w:proofErr w:type="gramEnd"/>
      <w:r w:rsidRPr="002F3CDF">
        <w:rPr>
          <w:rFonts w:ascii="仿宋" w:eastAsia="仿宋" w:hAnsi="仿宋" w:hint="eastAsia"/>
          <w:sz w:val="32"/>
          <w:szCs w:val="32"/>
        </w:rPr>
        <w:t>中，考生出现发热或有干咳等可疑症状，应主动向考</w:t>
      </w:r>
      <w:proofErr w:type="gramStart"/>
      <w:r w:rsidRPr="002F3CDF">
        <w:rPr>
          <w:rFonts w:ascii="仿宋" w:eastAsia="仿宋" w:hAnsi="仿宋" w:hint="eastAsia"/>
          <w:sz w:val="32"/>
          <w:szCs w:val="32"/>
        </w:rPr>
        <w:t>务</w:t>
      </w:r>
      <w:proofErr w:type="gramEnd"/>
      <w:r w:rsidRPr="002F3CDF">
        <w:rPr>
          <w:rFonts w:ascii="仿宋" w:eastAsia="仿宋" w:hAnsi="仿宋" w:hint="eastAsia"/>
          <w:sz w:val="32"/>
          <w:szCs w:val="32"/>
        </w:rPr>
        <w:t>工作人员报告，配合医务人员进行体温复测和排查流行病学史，并配合转移到隔离考场参加考试，考试结束后应服从安排至发热门诊就医检测。</w:t>
      </w:r>
    </w:p>
    <w:p w14:paraId="6C3451E3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考生因发热等异常情况需要接受体温复测、排查流行病学史或需要转移到隔离考场而耽误的考试时间不予弥补。</w:t>
      </w:r>
    </w:p>
    <w:p w14:paraId="2E365173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五、考生应仔细阅读考试相关规定、防疫要求，签署《</w:t>
      </w:r>
      <w:r w:rsidRPr="00943DE7">
        <w:rPr>
          <w:rFonts w:ascii="仿宋_GB2312" w:eastAsia="仿宋_GB2312" w:hAnsi="仿宋_GB2312" w:cs="仿宋_GB2312" w:hint="eastAsia"/>
          <w:sz w:val="32"/>
          <w:szCs w:val="32"/>
        </w:rPr>
        <w:t>南京市</w:t>
      </w:r>
      <w:r>
        <w:rPr>
          <w:rFonts w:ascii="仿宋_GB2312" w:eastAsia="仿宋_GB2312" w:hAnsi="仿宋_GB2312" w:cs="仿宋_GB2312" w:hint="eastAsia"/>
          <w:sz w:val="32"/>
          <w:szCs w:val="32"/>
        </w:rPr>
        <w:t>标准化研究院</w:t>
      </w:r>
      <w:r w:rsidRPr="00A02EE6">
        <w:rPr>
          <w:rFonts w:ascii="仿宋_GB2312" w:eastAsia="仿宋_GB2312" w:hAnsi="仿宋_GB2312" w:cs="仿宋_GB2312" w:hint="eastAsia"/>
          <w:sz w:val="32"/>
          <w:szCs w:val="32"/>
        </w:rPr>
        <w:t>2021年公开招聘高层次人才</w:t>
      </w:r>
      <w:r w:rsidRPr="00943DE7">
        <w:rPr>
          <w:rFonts w:ascii="仿宋_GB2312" w:eastAsia="仿宋_GB2312" w:hAnsi="仿宋_GB2312" w:cs="仿宋_GB2312" w:hint="eastAsia"/>
          <w:sz w:val="32"/>
          <w:szCs w:val="32"/>
        </w:rPr>
        <w:t>面试考生新冠肺炎疫情防控</w:t>
      </w:r>
      <w:r>
        <w:rPr>
          <w:rFonts w:ascii="仿宋_GB2312" w:eastAsia="仿宋_GB2312" w:hAnsi="仿宋_GB2312" w:cs="仿宋_GB2312" w:hint="eastAsia"/>
          <w:sz w:val="32"/>
          <w:szCs w:val="32"/>
        </w:rPr>
        <w:t>承诺书</w:t>
      </w:r>
      <w:r w:rsidRPr="002F3CDF">
        <w:rPr>
          <w:rFonts w:ascii="仿宋" w:eastAsia="仿宋" w:hAnsi="仿宋" w:hint="eastAsia"/>
          <w:sz w:val="32"/>
          <w:szCs w:val="32"/>
        </w:rPr>
        <w:t>》（见附件）。考生应诚信申报相关信息，如有隐瞒或谎报旅居史、接触史、健康状况等疫情防控重点信息，或不配合工作人员进行防疫检测、排查、隔离、送诊等情形的，将被取消考试资格；情节恶劣或造成严重后果的，在被取消考试资格的同时记入诚信档案；构成违法的，</w:t>
      </w:r>
      <w:r w:rsidRPr="002F3CDF">
        <w:rPr>
          <w:rFonts w:ascii="仿宋" w:eastAsia="仿宋" w:hAnsi="仿宋" w:hint="eastAsia"/>
          <w:sz w:val="32"/>
          <w:szCs w:val="32"/>
        </w:rPr>
        <w:lastRenderedPageBreak/>
        <w:t>将依法追究法律责任。</w:t>
      </w:r>
    </w:p>
    <w:p w14:paraId="74DF767A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14:paraId="3BD10E06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2F3CDF">
        <w:rPr>
          <w:rFonts w:ascii="仿宋" w:eastAsia="仿宋" w:hAnsi="仿宋" w:hint="eastAsia"/>
          <w:sz w:val="32"/>
          <w:szCs w:val="32"/>
        </w:rPr>
        <w:t>请考生持续关注新冠肺炎疫情形势和我市防控最新要求，考前如有新的调整和新的要求，将另行告知。</w:t>
      </w:r>
    </w:p>
    <w:p w14:paraId="5E13BEA4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14:paraId="368577D7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14:paraId="395339EA" w14:textId="77777777" w:rsidR="006777AD" w:rsidRPr="002F3CDF" w:rsidRDefault="006777AD" w:rsidP="006777AD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14:paraId="48E1926F" w14:textId="77777777" w:rsidR="006777AD" w:rsidRPr="002F3CDF" w:rsidRDefault="006777AD" w:rsidP="006777AD">
      <w:pPr>
        <w:ind w:firstLine="640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              </w:t>
      </w:r>
      <w:r w:rsidRPr="002F3CDF">
        <w:rPr>
          <w:rFonts w:ascii="仿宋" w:eastAsia="仿宋" w:hAnsi="仿宋" w:hint="eastAsia"/>
          <w:sz w:val="32"/>
          <w:szCs w:val="32"/>
        </w:rPr>
        <w:t>南京市</w:t>
      </w:r>
      <w:r>
        <w:rPr>
          <w:rFonts w:ascii="仿宋" w:eastAsia="仿宋" w:hAnsi="仿宋" w:hint="eastAsia"/>
          <w:sz w:val="32"/>
          <w:szCs w:val="32"/>
        </w:rPr>
        <w:t>标准化研究院</w:t>
      </w:r>
      <w:r w:rsidRPr="002F3CDF">
        <w:rPr>
          <w:rFonts w:ascii="仿宋" w:eastAsia="仿宋" w:hAnsi="仿宋"/>
          <w:sz w:val="32"/>
          <w:szCs w:val="32"/>
        </w:rPr>
        <w:t xml:space="preserve">                        </w:t>
      </w:r>
      <w:r w:rsidRPr="002F3CDF">
        <w:rPr>
          <w:rFonts w:ascii="仿宋" w:eastAsia="仿宋" w:hAnsi="仿宋" w:hint="eastAsia"/>
          <w:sz w:val="32"/>
          <w:szCs w:val="32"/>
        </w:rPr>
        <w:t xml:space="preserve">　　</w:t>
      </w:r>
      <w:r w:rsidRPr="002F3CDF">
        <w:rPr>
          <w:rFonts w:ascii="仿宋" w:eastAsia="仿宋" w:hAnsi="仿宋"/>
          <w:sz w:val="32"/>
          <w:szCs w:val="32"/>
        </w:rPr>
        <w:t>2021</w:t>
      </w:r>
      <w:r w:rsidRPr="002F3CDF"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</w:rPr>
        <w:t>10</w:t>
      </w:r>
      <w:r w:rsidRPr="002F3CDF">
        <w:rPr>
          <w:rFonts w:ascii="仿宋" w:eastAsia="仿宋" w:hAnsi="仿宋" w:hint="eastAsia"/>
          <w:sz w:val="32"/>
          <w:szCs w:val="32"/>
        </w:rPr>
        <w:t>月</w:t>
      </w:r>
      <w:r>
        <w:rPr>
          <w:rFonts w:ascii="仿宋" w:eastAsia="仿宋" w:hAnsi="仿宋" w:hint="eastAsia"/>
          <w:sz w:val="32"/>
          <w:szCs w:val="32"/>
        </w:rPr>
        <w:t>29</w:t>
      </w:r>
      <w:r w:rsidRPr="002F3CDF">
        <w:rPr>
          <w:rFonts w:ascii="仿宋" w:eastAsia="仿宋" w:hAnsi="仿宋" w:hint="eastAsia"/>
          <w:sz w:val="32"/>
          <w:szCs w:val="32"/>
        </w:rPr>
        <w:t>日</w:t>
      </w:r>
      <w:r w:rsidRPr="002F3CDF">
        <w:rPr>
          <w:rFonts w:ascii="仿宋" w:eastAsia="仿宋" w:hAnsi="仿宋"/>
          <w:sz w:val="32"/>
          <w:szCs w:val="32"/>
        </w:rPr>
        <w:t>       </w:t>
      </w:r>
    </w:p>
    <w:p w14:paraId="10BB90A8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06A938D4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24F5CE8C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050186D0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269D84A6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03F698CB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265057F9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734BB615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3A954089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0AD999D2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</w:p>
    <w:p w14:paraId="58EEBCCB" w14:textId="77777777" w:rsidR="006777AD" w:rsidRDefault="006777AD" w:rsidP="006777AD">
      <w:pPr>
        <w:widowControl/>
        <w:ind w:firstLine="640"/>
        <w:jc w:val="left"/>
        <w:rPr>
          <w:rFonts w:ascii="黑体" w:eastAsia="黑体" w:hAnsi="黑体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/>
          <w:bCs/>
          <w:color w:val="000000"/>
          <w:kern w:val="0"/>
          <w:sz w:val="32"/>
          <w:szCs w:val="32"/>
        </w:rPr>
        <w:br w:type="page"/>
      </w:r>
    </w:p>
    <w:p w14:paraId="59CD97BA" w14:textId="5C725799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黑体" w:eastAsia="黑体" w:hAnsi="黑体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bCs/>
          <w:color w:val="000000"/>
          <w:kern w:val="0"/>
          <w:sz w:val="32"/>
          <w:szCs w:val="32"/>
        </w:rPr>
        <w:lastRenderedPageBreak/>
        <w:t>附件</w:t>
      </w:r>
      <w:r>
        <w:rPr>
          <w:rFonts w:ascii="黑体" w:eastAsia="黑体" w:hAnsi="黑体"/>
          <w:bCs/>
          <w:color w:val="000000"/>
          <w:kern w:val="0"/>
          <w:sz w:val="32"/>
          <w:szCs w:val="32"/>
        </w:rPr>
        <w:t>2</w:t>
      </w:r>
    </w:p>
    <w:p w14:paraId="3F42AE8F" w14:textId="77777777" w:rsidR="006777AD" w:rsidRDefault="006777AD" w:rsidP="006777AD">
      <w:pPr>
        <w:suppressAutoHyphens/>
        <w:snapToGrid w:val="0"/>
        <w:spacing w:line="520" w:lineRule="exact"/>
        <w:ind w:left="1600" w:hangingChars="500" w:hanging="1600"/>
        <w:jc w:val="center"/>
        <w:rPr>
          <w:rFonts w:ascii="方正小标宋_GBK" w:eastAsia="方正小标宋_GBK" w:hAnsi="Times New Roman"/>
          <w:color w:val="000000"/>
          <w:sz w:val="32"/>
          <w:szCs w:val="32"/>
        </w:rPr>
      </w:pPr>
    </w:p>
    <w:p w14:paraId="7C2F84AE" w14:textId="77777777" w:rsidR="006777AD" w:rsidRDefault="006777AD" w:rsidP="006777AD">
      <w:pPr>
        <w:suppressAutoHyphens/>
        <w:snapToGrid w:val="0"/>
        <w:spacing w:line="520" w:lineRule="exact"/>
        <w:ind w:firstLine="880"/>
        <w:jc w:val="center"/>
        <w:rPr>
          <w:rFonts w:ascii="方正小标宋_GBK" w:eastAsia="方正小标宋_GBK" w:hAnsi="Times New Roman"/>
          <w:color w:val="000000"/>
          <w:sz w:val="44"/>
          <w:szCs w:val="44"/>
        </w:rPr>
      </w:pPr>
      <w:r w:rsidRPr="00A02EE6">
        <w:rPr>
          <w:rFonts w:ascii="方正小标宋_GBK" w:eastAsia="方正小标宋_GBK" w:hAnsi="Times New Roman" w:hint="eastAsia"/>
          <w:color w:val="000000"/>
          <w:sz w:val="44"/>
          <w:szCs w:val="44"/>
        </w:rPr>
        <w:t>南京市标准化研究院2021年公开招聘高层次人才面试考生</w:t>
      </w:r>
      <w:r>
        <w:rPr>
          <w:rFonts w:ascii="方正小标宋_GBK" w:eastAsia="方正小标宋_GBK" w:hAnsi="Times New Roman" w:hint="eastAsia"/>
          <w:color w:val="000000"/>
          <w:sz w:val="44"/>
          <w:szCs w:val="44"/>
        </w:rPr>
        <w:t>新冠肺炎疫情防控承诺书</w:t>
      </w:r>
    </w:p>
    <w:p w14:paraId="4601F428" w14:textId="77777777" w:rsidR="006777AD" w:rsidRDefault="006777AD" w:rsidP="006777AD">
      <w:pPr>
        <w:suppressAutoHyphens/>
        <w:snapToGrid w:val="0"/>
        <w:spacing w:line="520" w:lineRule="exact"/>
        <w:ind w:left="1600" w:hangingChars="500" w:hanging="1600"/>
        <w:jc w:val="center"/>
        <w:rPr>
          <w:rFonts w:ascii="Times New Roman" w:eastAsia="方正仿宋_GBK" w:hAnsi="Times New Roman"/>
          <w:color w:val="000000"/>
          <w:sz w:val="32"/>
          <w:szCs w:val="32"/>
        </w:rPr>
      </w:pPr>
    </w:p>
    <w:p w14:paraId="54008091" w14:textId="77777777" w:rsidR="006777AD" w:rsidRDefault="006777AD" w:rsidP="006777AD">
      <w:pPr>
        <w:suppressAutoHyphens/>
        <w:snapToGrid w:val="0"/>
        <w:spacing w:line="520" w:lineRule="exact"/>
        <w:ind w:firstLineChars="200"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本人已认真阅读《</w:t>
      </w:r>
      <w:r>
        <w:rPr>
          <w:rFonts w:ascii="仿宋_GB2312" w:eastAsia="仿宋_GB2312" w:hAnsi="仿宋_GB2312" w:cs="仿宋_GB2312" w:hint="eastAsia"/>
          <w:sz w:val="32"/>
          <w:szCs w:val="32"/>
        </w:rPr>
        <w:t>南京市标准化研究院</w:t>
      </w:r>
      <w:r w:rsidRPr="00A02EE6">
        <w:rPr>
          <w:rFonts w:ascii="仿宋_GB2312" w:eastAsia="仿宋_GB2312" w:hAnsi="仿宋_GB2312" w:cs="仿宋_GB2312" w:hint="eastAsia"/>
          <w:sz w:val="32"/>
          <w:szCs w:val="32"/>
        </w:rPr>
        <w:t>2021年公开招聘高层次人才</w:t>
      </w:r>
      <w:r>
        <w:rPr>
          <w:rFonts w:ascii="仿宋_GB2312" w:eastAsia="仿宋_GB2312" w:hAnsi="仿宋_GB2312" w:cs="仿宋_GB2312" w:hint="eastAsia"/>
          <w:sz w:val="32"/>
          <w:szCs w:val="32"/>
        </w:rPr>
        <w:t>新冠肺炎疫情防控告知书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》，知悉告知事项、证明义务和防疫要求。在此郑重承诺：本人填报、提交和现场出示的所有信息（证明）均真实、准确、完整、有效，符合疫情防控相关要求，并愿意遵守考试疫情防控有关规定，配合考试现场疫情防控有关工作安排。如有违反或有不实承诺，自愿承担相应责任、接受相应处理。</w:t>
      </w:r>
    </w:p>
    <w:p w14:paraId="325112F1" w14:textId="77777777" w:rsidR="006777AD" w:rsidRDefault="006777AD" w:rsidP="006777AD">
      <w:pPr>
        <w:suppressAutoHyphens/>
        <w:snapToGrid w:val="0"/>
        <w:spacing w:line="520" w:lineRule="exact"/>
        <w:ind w:leftChars="200" w:left="420" w:firstLineChars="200"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</w:p>
    <w:p w14:paraId="6B508057" w14:textId="77777777" w:rsidR="006777AD" w:rsidRDefault="006777AD" w:rsidP="006777AD">
      <w:pPr>
        <w:suppressAutoHyphens/>
        <w:snapToGrid w:val="0"/>
        <w:spacing w:line="520" w:lineRule="exact"/>
        <w:ind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</w:p>
    <w:p w14:paraId="0A586CD0" w14:textId="77777777" w:rsidR="006777AD" w:rsidRDefault="006777AD" w:rsidP="006777AD">
      <w:pPr>
        <w:suppressAutoHyphens/>
        <w:snapToGrid w:val="0"/>
        <w:spacing w:line="520" w:lineRule="exact"/>
        <w:ind w:firstLineChars="150" w:firstLine="480"/>
        <w:rPr>
          <w:rFonts w:ascii="Calibri" w:eastAsia="方正仿宋_GBK" w:hAnsi="Calibri"/>
          <w:color w:val="000000"/>
          <w:kern w:val="0"/>
          <w:sz w:val="32"/>
          <w:szCs w:val="32"/>
        </w:rPr>
      </w:pPr>
      <w:r>
        <w:rPr>
          <w:rFonts w:eastAsia="方正仿宋_GBK" w:hint="eastAsia"/>
          <w:color w:val="000000"/>
          <w:kern w:val="0"/>
          <w:sz w:val="32"/>
          <w:szCs w:val="32"/>
        </w:rPr>
        <w:t>承</w:t>
      </w:r>
      <w:r>
        <w:rPr>
          <w:rFonts w:eastAsia="方正仿宋_GBK"/>
          <w:color w:val="000000"/>
          <w:kern w:val="0"/>
          <w:sz w:val="32"/>
          <w:szCs w:val="32"/>
        </w:rPr>
        <w:t xml:space="preserve"> </w:t>
      </w:r>
      <w:r>
        <w:rPr>
          <w:rFonts w:eastAsia="方正仿宋_GBK" w:hint="eastAsia"/>
          <w:color w:val="000000"/>
          <w:kern w:val="0"/>
          <w:sz w:val="32"/>
          <w:szCs w:val="32"/>
        </w:rPr>
        <w:t>诺</w:t>
      </w:r>
      <w:r>
        <w:rPr>
          <w:rFonts w:eastAsia="方正仿宋_GBK"/>
          <w:color w:val="000000"/>
          <w:kern w:val="0"/>
          <w:sz w:val="32"/>
          <w:szCs w:val="32"/>
        </w:rPr>
        <w:t xml:space="preserve"> </w:t>
      </w:r>
      <w:r>
        <w:rPr>
          <w:rFonts w:eastAsia="方正仿宋_GBK" w:hint="eastAsia"/>
          <w:color w:val="000000"/>
          <w:kern w:val="0"/>
          <w:sz w:val="32"/>
          <w:szCs w:val="32"/>
        </w:rPr>
        <w:t>人：</w:t>
      </w:r>
      <w:r>
        <w:rPr>
          <w:rFonts w:ascii="Calibri" w:eastAsia="方正仿宋_GBK" w:hAnsi="Calibri"/>
          <w:color w:val="000000"/>
          <w:kern w:val="0"/>
          <w:sz w:val="32"/>
          <w:szCs w:val="32"/>
        </w:rPr>
        <w:t xml:space="preserve"> </w:t>
      </w:r>
    </w:p>
    <w:p w14:paraId="7D532DEB" w14:textId="77777777" w:rsidR="006777AD" w:rsidRDefault="006777AD" w:rsidP="006777AD">
      <w:pPr>
        <w:suppressAutoHyphens/>
        <w:snapToGrid w:val="0"/>
        <w:spacing w:line="520" w:lineRule="exact"/>
        <w:ind w:firstLineChars="150" w:firstLine="48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eastAsia="方正仿宋_GBK" w:hint="eastAsia"/>
          <w:bCs/>
          <w:color w:val="000000"/>
          <w:kern w:val="0"/>
          <w:sz w:val="32"/>
          <w:szCs w:val="32"/>
        </w:rPr>
        <w:t>承诺时间：</w:t>
      </w:r>
    </w:p>
    <w:p w14:paraId="30E6472A" w14:textId="63366F95" w:rsidR="00E274DB" w:rsidRPr="008D6887" w:rsidRDefault="00311EF5" w:rsidP="008D6887">
      <w:pPr>
        <w:rPr>
          <w:rFonts w:ascii="黑体" w:eastAsia="黑体" w:hAnsi="黑体" w:cs="Times New Roman" w:hint="eastAsia"/>
          <w:bCs/>
          <w:sz w:val="32"/>
          <w:szCs w:val="32"/>
        </w:rPr>
      </w:pPr>
      <w:bookmarkStart w:id="0" w:name="_GoBack"/>
      <w:bookmarkEnd w:id="0"/>
    </w:p>
    <w:sectPr w:rsidR="00E274DB" w:rsidRPr="008D6887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CA8325" w14:textId="77777777" w:rsidR="00311EF5" w:rsidRDefault="00311EF5" w:rsidP="006777AD">
      <w:pPr>
        <w:ind w:firstLine="420"/>
      </w:pPr>
      <w:r>
        <w:separator/>
      </w:r>
    </w:p>
  </w:endnote>
  <w:endnote w:type="continuationSeparator" w:id="0">
    <w:p w14:paraId="236423E1" w14:textId="77777777" w:rsidR="00311EF5" w:rsidRDefault="00311EF5" w:rsidP="006777AD"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FC6FDA" w14:textId="77777777" w:rsidR="006777AD" w:rsidRDefault="006777AD">
    <w:pPr>
      <w:pStyle w:val="a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2614DC" w14:textId="77777777" w:rsidR="006777AD" w:rsidRDefault="006777AD">
    <w:pPr>
      <w:pStyle w:val="aa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F6AF74" w14:textId="77777777" w:rsidR="006777AD" w:rsidRDefault="006777AD">
    <w:pPr>
      <w:pStyle w:val="aa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079486" w14:textId="77777777" w:rsidR="00311EF5" w:rsidRDefault="00311EF5" w:rsidP="006777AD">
      <w:pPr>
        <w:ind w:firstLine="420"/>
      </w:pPr>
      <w:r>
        <w:separator/>
      </w:r>
    </w:p>
  </w:footnote>
  <w:footnote w:type="continuationSeparator" w:id="0">
    <w:p w14:paraId="7B90D3BE" w14:textId="77777777" w:rsidR="00311EF5" w:rsidRDefault="00311EF5" w:rsidP="006777AD">
      <w:pPr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68B217" w14:textId="77777777" w:rsidR="006777AD" w:rsidRDefault="006777AD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198D82" w14:textId="77777777" w:rsidR="006777AD" w:rsidRDefault="006777AD">
    <w:pPr>
      <w:pStyle w:val="a8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510EA9"/>
    <w:multiLevelType w:val="multilevel"/>
    <w:tmpl w:val="35241A2E"/>
    <w:lvl w:ilvl="0">
      <w:start w:val="1"/>
      <w:numFmt w:val="chineseCountingThousand"/>
      <w:pStyle w:val="1"/>
      <w:lvlText w:val="%1、"/>
      <w:lvlJc w:val="left"/>
      <w:pPr>
        <w:ind w:left="340" w:hanging="34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1" w15:restartNumberingAfterBreak="0">
    <w:nsid w:val="2E2B6E03"/>
    <w:multiLevelType w:val="hybridMultilevel"/>
    <w:tmpl w:val="501EE752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E93060DE">
      <w:start w:val="1"/>
      <w:numFmt w:val="bullet"/>
      <w:pStyle w:val="a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79F0035"/>
    <w:multiLevelType w:val="hybridMultilevel"/>
    <w:tmpl w:val="3508E108"/>
    <w:lvl w:ilvl="0" w:tplc="EBCC70A8">
      <w:start w:val="1"/>
      <w:numFmt w:val="decimal"/>
      <w:pStyle w:val="a0"/>
      <w:lvlText w:val="%1."/>
      <w:lvlJc w:val="left"/>
      <w:pPr>
        <w:ind w:left="420" w:hanging="420"/>
      </w:pPr>
      <w:rPr>
        <w:rFonts w:ascii="Cambria" w:hAnsi="Cambria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2682"/>
    <w:rsid w:val="000A0676"/>
    <w:rsid w:val="00301C58"/>
    <w:rsid w:val="00311EF5"/>
    <w:rsid w:val="00442682"/>
    <w:rsid w:val="005079EE"/>
    <w:rsid w:val="00621973"/>
    <w:rsid w:val="00650E4B"/>
    <w:rsid w:val="006777AD"/>
    <w:rsid w:val="00683F27"/>
    <w:rsid w:val="006C0605"/>
    <w:rsid w:val="006C066C"/>
    <w:rsid w:val="007A3EEC"/>
    <w:rsid w:val="008156EA"/>
    <w:rsid w:val="00881F65"/>
    <w:rsid w:val="008D6887"/>
    <w:rsid w:val="009B7888"/>
    <w:rsid w:val="00A873F2"/>
    <w:rsid w:val="00C83A7B"/>
    <w:rsid w:val="00EB1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A358AA"/>
  <w15:chartTrackingRefBased/>
  <w15:docId w15:val="{2AEAD764-C563-4628-A4C6-C134FA3FC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6777AD"/>
    <w:pPr>
      <w:widowControl w:val="0"/>
      <w:jc w:val="both"/>
    </w:pPr>
  </w:style>
  <w:style w:type="paragraph" w:styleId="1">
    <w:name w:val="heading 1"/>
    <w:next w:val="a1"/>
    <w:link w:val="10"/>
    <w:uiPriority w:val="9"/>
    <w:qFormat/>
    <w:rsid w:val="000A0676"/>
    <w:pPr>
      <w:keepNext/>
      <w:numPr>
        <w:numId w:val="2"/>
      </w:numPr>
      <w:tabs>
        <w:tab w:val="left" w:pos="504"/>
      </w:tabs>
      <w:spacing w:before="120" w:line="276" w:lineRule="auto"/>
      <w:contextualSpacing/>
      <w:jc w:val="both"/>
      <w:outlineLvl w:val="0"/>
    </w:pPr>
    <w:rPr>
      <w:rFonts w:ascii="微软雅黑" w:eastAsia="微软雅黑" w:hAnsi="微软雅黑" w:cstheme="majorBidi"/>
      <w:smallCaps/>
      <w:spacing w:val="5"/>
      <w:kern w:val="0"/>
      <w:sz w:val="24"/>
      <w:szCs w:val="24"/>
    </w:rPr>
  </w:style>
  <w:style w:type="paragraph" w:styleId="2">
    <w:name w:val="heading 2"/>
    <w:next w:val="a1"/>
    <w:link w:val="20"/>
    <w:uiPriority w:val="9"/>
    <w:unhideWhenUsed/>
    <w:qFormat/>
    <w:rsid w:val="000A0676"/>
    <w:pPr>
      <w:spacing w:before="240" w:line="271" w:lineRule="auto"/>
      <w:outlineLvl w:val="1"/>
    </w:pPr>
    <w:rPr>
      <w:rFonts w:ascii="微软雅黑" w:eastAsia="微软雅黑" w:hAnsi="微软雅黑" w:cstheme="majorBidi"/>
      <w:smallCaps/>
      <w:kern w:val="0"/>
      <w:sz w:val="24"/>
      <w:szCs w:val="24"/>
    </w:rPr>
  </w:style>
  <w:style w:type="paragraph" w:styleId="3">
    <w:name w:val="heading 3"/>
    <w:basedOn w:val="a1"/>
    <w:next w:val="a1"/>
    <w:link w:val="30"/>
    <w:uiPriority w:val="9"/>
    <w:unhideWhenUsed/>
    <w:qFormat/>
    <w:rsid w:val="000A0676"/>
    <w:pPr>
      <w:widowControl/>
      <w:spacing w:before="200" w:line="271" w:lineRule="auto"/>
      <w:ind w:firstLineChars="200" w:firstLine="200"/>
      <w:outlineLvl w:val="2"/>
    </w:pPr>
    <w:rPr>
      <w:rFonts w:asciiTheme="majorHAnsi" w:eastAsiaTheme="majorEastAsia" w:hAnsiTheme="majorHAnsi" w:cstheme="majorBidi"/>
      <w:i/>
      <w:iCs/>
      <w:smallCaps/>
      <w:color w:val="000000"/>
      <w:spacing w:val="5"/>
      <w:kern w:val="0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标题 1 字符"/>
    <w:basedOn w:val="a2"/>
    <w:link w:val="1"/>
    <w:uiPriority w:val="9"/>
    <w:rsid w:val="000A0676"/>
    <w:rPr>
      <w:rFonts w:ascii="微软雅黑" w:eastAsia="微软雅黑" w:hAnsi="微软雅黑" w:cstheme="majorBidi"/>
      <w:smallCaps/>
      <w:spacing w:val="5"/>
      <w:kern w:val="0"/>
      <w:sz w:val="24"/>
      <w:szCs w:val="24"/>
    </w:rPr>
  </w:style>
  <w:style w:type="character" w:customStyle="1" w:styleId="20">
    <w:name w:val="标题 2 字符"/>
    <w:basedOn w:val="a2"/>
    <w:link w:val="2"/>
    <w:uiPriority w:val="9"/>
    <w:rsid w:val="000A0676"/>
    <w:rPr>
      <w:rFonts w:ascii="微软雅黑" w:eastAsia="微软雅黑" w:hAnsi="微软雅黑" w:cstheme="majorBidi"/>
      <w:smallCaps/>
      <w:kern w:val="0"/>
      <w:sz w:val="24"/>
      <w:szCs w:val="24"/>
    </w:rPr>
  </w:style>
  <w:style w:type="character" w:customStyle="1" w:styleId="30">
    <w:name w:val="标题 3 字符"/>
    <w:basedOn w:val="a2"/>
    <w:link w:val="3"/>
    <w:uiPriority w:val="9"/>
    <w:rsid w:val="000A0676"/>
    <w:rPr>
      <w:rFonts w:asciiTheme="majorHAnsi" w:eastAsiaTheme="majorEastAsia" w:hAnsiTheme="majorHAnsi" w:cstheme="majorBidi"/>
      <w:i/>
      <w:iCs/>
      <w:smallCaps/>
      <w:color w:val="000000"/>
      <w:spacing w:val="5"/>
      <w:kern w:val="0"/>
      <w:sz w:val="26"/>
      <w:szCs w:val="26"/>
    </w:rPr>
  </w:style>
  <w:style w:type="paragraph" w:customStyle="1" w:styleId="a5">
    <w:name w:val="附件正文"/>
    <w:link w:val="Char"/>
    <w:qFormat/>
    <w:rsid w:val="008156EA"/>
    <w:pPr>
      <w:spacing w:after="60" w:line="276" w:lineRule="auto"/>
      <w:ind w:firstLineChars="200" w:firstLine="200"/>
      <w:jc w:val="both"/>
    </w:pPr>
    <w:rPr>
      <w:kern w:val="0"/>
    </w:rPr>
  </w:style>
  <w:style w:type="character" w:customStyle="1" w:styleId="Char">
    <w:name w:val="附件正文 Char"/>
    <w:basedOn w:val="a2"/>
    <w:link w:val="a5"/>
    <w:rsid w:val="008156EA"/>
    <w:rPr>
      <w:kern w:val="0"/>
    </w:rPr>
  </w:style>
  <w:style w:type="paragraph" w:customStyle="1" w:styleId="a0">
    <w:name w:val="编号"/>
    <w:link w:val="Char0"/>
    <w:qFormat/>
    <w:rsid w:val="000A0676"/>
    <w:pPr>
      <w:numPr>
        <w:numId w:val="1"/>
      </w:numPr>
      <w:spacing w:before="60" w:line="240" w:lineRule="atLeast"/>
      <w:jc w:val="both"/>
    </w:pPr>
    <w:rPr>
      <w:rFonts w:ascii="ˎ̥" w:eastAsia="宋体" w:hAnsi="ˎ̥" w:cs="宋体"/>
      <w:color w:val="000000"/>
      <w:kern w:val="0"/>
      <w:szCs w:val="21"/>
    </w:rPr>
  </w:style>
  <w:style w:type="character" w:customStyle="1" w:styleId="Char0">
    <w:name w:val="编号 Char"/>
    <w:basedOn w:val="a2"/>
    <w:link w:val="a0"/>
    <w:rsid w:val="000A0676"/>
    <w:rPr>
      <w:rFonts w:ascii="ˎ̥" w:eastAsia="宋体" w:hAnsi="ˎ̥" w:cs="宋体"/>
      <w:color w:val="000000"/>
      <w:kern w:val="0"/>
      <w:szCs w:val="21"/>
    </w:rPr>
  </w:style>
  <w:style w:type="paragraph" w:styleId="a6">
    <w:name w:val="Title"/>
    <w:next w:val="a1"/>
    <w:link w:val="a7"/>
    <w:uiPriority w:val="10"/>
    <w:qFormat/>
    <w:rsid w:val="000A0676"/>
    <w:pPr>
      <w:spacing w:beforeLines="300" w:before="936" w:after="360"/>
      <w:ind w:leftChars="500" w:left="1050" w:rightChars="500" w:right="1050"/>
      <w:contextualSpacing/>
      <w:jc w:val="center"/>
    </w:pPr>
    <w:rPr>
      <w:rFonts w:ascii="微软雅黑" w:eastAsia="微软雅黑" w:hAnsi="微软雅黑" w:cstheme="majorBidi"/>
      <w:smallCaps/>
      <w:kern w:val="0"/>
      <w:sz w:val="32"/>
      <w:szCs w:val="32"/>
    </w:rPr>
  </w:style>
  <w:style w:type="character" w:customStyle="1" w:styleId="a7">
    <w:name w:val="标题 字符"/>
    <w:basedOn w:val="a2"/>
    <w:link w:val="a6"/>
    <w:uiPriority w:val="10"/>
    <w:rsid w:val="000A0676"/>
    <w:rPr>
      <w:rFonts w:ascii="微软雅黑" w:eastAsia="微软雅黑" w:hAnsi="微软雅黑" w:cstheme="majorBidi"/>
      <w:smallCaps/>
      <w:kern w:val="0"/>
      <w:sz w:val="32"/>
      <w:szCs w:val="32"/>
    </w:rPr>
  </w:style>
  <w:style w:type="paragraph" w:customStyle="1" w:styleId="a">
    <w:name w:val="项目符号"/>
    <w:link w:val="Char1"/>
    <w:qFormat/>
    <w:rsid w:val="000A0676"/>
    <w:pPr>
      <w:numPr>
        <w:ilvl w:val="1"/>
        <w:numId w:val="3"/>
      </w:numPr>
      <w:spacing w:before="60" w:line="276" w:lineRule="auto"/>
      <w:jc w:val="both"/>
    </w:pPr>
    <w:rPr>
      <w:rFonts w:ascii="Cambria" w:eastAsia="宋体" w:hAnsi="Cambria" w:cstheme="majorBidi"/>
      <w:color w:val="000000"/>
      <w:kern w:val="0"/>
      <w:szCs w:val="21"/>
    </w:rPr>
  </w:style>
  <w:style w:type="character" w:customStyle="1" w:styleId="Char1">
    <w:name w:val="项目符号 Char"/>
    <w:basedOn w:val="a2"/>
    <w:link w:val="a"/>
    <w:rsid w:val="000A0676"/>
    <w:rPr>
      <w:rFonts w:ascii="Cambria" w:eastAsia="宋体" w:hAnsi="Cambria" w:cstheme="majorBidi"/>
      <w:color w:val="000000"/>
      <w:kern w:val="0"/>
      <w:szCs w:val="21"/>
    </w:rPr>
  </w:style>
  <w:style w:type="paragraph" w:styleId="a8">
    <w:name w:val="header"/>
    <w:basedOn w:val="a1"/>
    <w:link w:val="a9"/>
    <w:uiPriority w:val="99"/>
    <w:unhideWhenUsed/>
    <w:rsid w:val="006777AD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spacing w:before="60" w:line="240" w:lineRule="atLeast"/>
      <w:ind w:firstLineChars="200" w:firstLine="200"/>
      <w:jc w:val="center"/>
    </w:pPr>
    <w:rPr>
      <w:rFonts w:asciiTheme="majorHAnsi" w:eastAsiaTheme="majorEastAsia" w:hAnsiTheme="majorHAnsi" w:cstheme="majorBidi"/>
      <w:color w:val="000000"/>
      <w:kern w:val="0"/>
      <w:sz w:val="18"/>
      <w:szCs w:val="18"/>
    </w:rPr>
  </w:style>
  <w:style w:type="character" w:customStyle="1" w:styleId="a9">
    <w:name w:val="页眉 字符"/>
    <w:basedOn w:val="a2"/>
    <w:link w:val="a8"/>
    <w:uiPriority w:val="99"/>
    <w:rsid w:val="006777AD"/>
    <w:rPr>
      <w:rFonts w:asciiTheme="majorHAnsi" w:eastAsiaTheme="majorEastAsia" w:hAnsiTheme="majorHAnsi" w:cstheme="majorBidi"/>
      <w:color w:val="000000"/>
      <w:kern w:val="0"/>
      <w:sz w:val="18"/>
      <w:szCs w:val="18"/>
    </w:rPr>
  </w:style>
  <w:style w:type="paragraph" w:styleId="aa">
    <w:name w:val="footer"/>
    <w:basedOn w:val="a1"/>
    <w:link w:val="ab"/>
    <w:uiPriority w:val="99"/>
    <w:unhideWhenUsed/>
    <w:rsid w:val="006777AD"/>
    <w:pPr>
      <w:widowControl/>
      <w:tabs>
        <w:tab w:val="center" w:pos="4153"/>
        <w:tab w:val="right" w:pos="8306"/>
      </w:tabs>
      <w:snapToGrid w:val="0"/>
      <w:spacing w:before="60" w:line="240" w:lineRule="atLeast"/>
      <w:ind w:firstLineChars="200" w:firstLine="200"/>
      <w:jc w:val="left"/>
    </w:pPr>
    <w:rPr>
      <w:rFonts w:asciiTheme="majorHAnsi" w:eastAsiaTheme="majorEastAsia" w:hAnsiTheme="majorHAnsi" w:cstheme="majorBidi"/>
      <w:color w:val="000000"/>
      <w:kern w:val="0"/>
      <w:sz w:val="18"/>
      <w:szCs w:val="18"/>
    </w:rPr>
  </w:style>
  <w:style w:type="character" w:customStyle="1" w:styleId="ab">
    <w:name w:val="页脚 字符"/>
    <w:basedOn w:val="a2"/>
    <w:link w:val="aa"/>
    <w:uiPriority w:val="99"/>
    <w:rsid w:val="006777AD"/>
    <w:rPr>
      <w:rFonts w:asciiTheme="majorHAnsi" w:eastAsiaTheme="majorEastAsia" w:hAnsiTheme="majorHAnsi" w:cstheme="majorBidi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288</Words>
  <Characters>1646</Characters>
  <Application>Microsoft Office Word</Application>
  <DocSecurity>0</DocSecurity>
  <Lines>13</Lines>
  <Paragraphs>3</Paragraphs>
  <ScaleCrop>false</ScaleCrop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2021-11-08T03:09:00Z</dcterms:created>
  <dcterms:modified xsi:type="dcterms:W3CDTF">2021-11-08T05:45:00Z</dcterms:modified>
</cp:coreProperties>
</file>